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jc w:val="center"/>
        <w:rPr>
          <w:rFonts w:ascii="Times New Roman" w:hAnsi="Times New Roman" w:cs="Times New Roman"/>
          <w:b/>
          <w:bCs/>
          <w:sz w:val="24"/>
          <w:szCs w:val="24"/>
        </w:rPr>
      </w:pPr>
      <w:r w:rsidRPr="00C30C75">
        <w:rPr>
          <w:rFonts w:ascii="Times New Roman" w:hAnsi="Times New Roman" w:cs="Times New Roman"/>
          <w:b/>
          <w:bCs/>
          <w:sz w:val="24"/>
          <w:szCs w:val="24"/>
        </w:rPr>
        <w:t>Creating Human Resource Department</w:t>
      </w: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t>Student’s Name</w:t>
      </w: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t>Institution</w:t>
      </w: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t>Course</w:t>
      </w: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t>Professor’s Name</w:t>
      </w: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t>Date</w:t>
      </w:r>
    </w:p>
    <w:p w:rsidR="00C30C75" w:rsidRPr="00C30C75" w:rsidRDefault="00C30C75" w:rsidP="00C30C75">
      <w:pPr>
        <w:spacing w:after="0" w:line="480" w:lineRule="auto"/>
        <w:jc w:val="center"/>
        <w:rPr>
          <w:rFonts w:ascii="Times New Roman" w:hAnsi="Times New Roman" w:cs="Times New Roman"/>
          <w:sz w:val="24"/>
          <w:szCs w:val="24"/>
        </w:rPr>
      </w:pPr>
    </w:p>
    <w:p w:rsidR="00C30C75" w:rsidRPr="00C30C75" w:rsidRDefault="00C30C75" w:rsidP="00C30C75">
      <w:pPr>
        <w:spacing w:after="0" w:line="480" w:lineRule="auto"/>
        <w:jc w:val="center"/>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rPr>
          <w:rFonts w:ascii="Times New Roman" w:hAnsi="Times New Roman" w:cs="Times New Roman"/>
          <w:b/>
          <w:bCs/>
          <w:sz w:val="24"/>
          <w:szCs w:val="24"/>
        </w:rPr>
      </w:pPr>
    </w:p>
    <w:p w:rsidR="00C30C75" w:rsidRPr="00C30C75" w:rsidRDefault="00C30C75" w:rsidP="00C30C75">
      <w:pPr>
        <w:spacing w:after="0" w:line="480" w:lineRule="auto"/>
        <w:jc w:val="center"/>
        <w:rPr>
          <w:rFonts w:ascii="Times New Roman" w:hAnsi="Times New Roman" w:cs="Times New Roman"/>
          <w:b/>
          <w:bCs/>
          <w:sz w:val="24"/>
          <w:szCs w:val="24"/>
        </w:rPr>
      </w:pPr>
      <w:r w:rsidRPr="00C30C75">
        <w:rPr>
          <w:rFonts w:ascii="Times New Roman" w:hAnsi="Times New Roman" w:cs="Times New Roman"/>
          <w:b/>
          <w:bCs/>
          <w:sz w:val="24"/>
          <w:szCs w:val="24"/>
        </w:rPr>
        <w:lastRenderedPageBreak/>
        <w:t>Creating Human Resource Department</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People are the greatest resources that the organization can have. Therefore, treating them fairly and ensuring that they can access various opportunities to enable them to grow and achieve their personal goals can help the business also grow and achieve its objectives and goals. This is something that the human resource department can successfully help with. This study proposes the importance of establishing a human resource department and the core functions associated with the department. Whether a business is small or big, a human resource department is critical because the organization will always have people, no matter the size. At the same time, some people may see no need to create such a department, especially in a small organization with 50 or fewer employees. But as this study shows, the human resource department is about increasing the organization's performance by improving the performance of employees.</w:t>
      </w:r>
    </w:p>
    <w:p w:rsidR="00C30C75" w:rsidRPr="00C30C75" w:rsidRDefault="00C30C75" w:rsidP="00C30C75">
      <w:pPr>
        <w:spacing w:after="0" w:line="480" w:lineRule="auto"/>
        <w:jc w:val="center"/>
        <w:rPr>
          <w:rFonts w:ascii="Times New Roman" w:hAnsi="Times New Roman" w:cs="Times New Roman"/>
          <w:b/>
          <w:bCs/>
          <w:sz w:val="24"/>
          <w:szCs w:val="24"/>
        </w:rPr>
      </w:pPr>
      <w:r w:rsidRPr="00C30C75">
        <w:rPr>
          <w:rFonts w:ascii="Times New Roman" w:hAnsi="Times New Roman" w:cs="Times New Roman"/>
          <w:b/>
          <w:bCs/>
          <w:sz w:val="24"/>
          <w:szCs w:val="24"/>
        </w:rPr>
        <w:t>What is Human Resource?</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Human resource is a term used to describe an umbrella in management concerned with the welfare and well-being of the employees in the organization. According to Patrick and Mazhar (2012), the term "human resource" has been used traditionally to describe the activities such as hiring, firing, and annual pay review practices. However, as studies further show, there is much more involved in human resources than the above three functional practices. As Blaga (2020) further explains, human resources have been positively reframed and now involves a much wider remit than the previous studies have documented. Human resource, therefore, is about developing and creating a positive business culture and improving the staff's engagement and productivity (Cesário, 2015). </w:t>
      </w:r>
    </w:p>
    <w:p w:rsidR="00C30C75" w:rsidRPr="00C30C75" w:rsidRDefault="00C30C75" w:rsidP="00C30C75">
      <w:pPr>
        <w:spacing w:after="0" w:line="480" w:lineRule="auto"/>
        <w:jc w:val="center"/>
        <w:rPr>
          <w:rFonts w:ascii="Times New Roman" w:hAnsi="Times New Roman" w:cs="Times New Roman"/>
          <w:b/>
          <w:bCs/>
          <w:sz w:val="24"/>
          <w:szCs w:val="24"/>
        </w:rPr>
      </w:pPr>
      <w:r w:rsidRPr="00C30C75">
        <w:rPr>
          <w:rFonts w:ascii="Times New Roman" w:hAnsi="Times New Roman" w:cs="Times New Roman"/>
          <w:b/>
          <w:bCs/>
          <w:sz w:val="24"/>
          <w:szCs w:val="24"/>
        </w:rPr>
        <w:t>Importance of Human Resource Department</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lastRenderedPageBreak/>
        <w:t xml:space="preserve">After describing and understanding what the term "human resource" means and implies in the organizational context, it is essential to see why it is important to have that kind of department in the organization, irrespective of the size of the firm. Here are some of the key importance of the human resource department in the organization.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Engaging the workforce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Studies have shown that the human resource department can help to shape a workforce that is not engaged. According to Cesário (2015), it is estimated that one in every employee is not engaged in their workplaces. This means that even organizations with well-functioning human resource (HR) departments face the same problem. However, further studies reveal that, more than any other department, HR can help bring back the staff to their optimal performance levels and build an engagement in the workforce (Cesário, 2015). Unlike organizations that do not have an HR department, those with the department enjoy more benefits relating to employee engagement because they can integrate some of the motivating strategies within the department's practices. For example, through the human resource department, the organization can support its employees' morale and help them develop a more profound sense of commitment to the firm and its goals (Vokoun et al., 2018).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Employees are not engaged or committed to their workplaces due to many reasons, including unsatisfactory payment, unfair treatment, and other problems. The human resource department can help to address these problems by improving employees' satisfaction. As Cesário (2015) further asserts, the human resource department can help the organization address its problems better by ensuring that the manager has a good relationship with the staff. A good relationship between the staff and the management can help the managers understand what they </w:t>
      </w:r>
      <w:r w:rsidRPr="00C30C75">
        <w:rPr>
          <w:rFonts w:ascii="Times New Roman" w:hAnsi="Times New Roman" w:cs="Times New Roman"/>
          <w:sz w:val="24"/>
          <w:szCs w:val="24"/>
        </w:rPr>
        <w:lastRenderedPageBreak/>
        <w:t xml:space="preserve">need to do to support their staff, thus, increasing their satisfaction and commitment to the organization and its goals.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Employee Onboarding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There is nothing bad as having a staff who are not on board with the organization's goals and plans. As mentioned before, people are the greatest resources that an organization can have. However, they can also be the root of their downfall if they are not managed properly and effectively. Therefore, a human resource department plays a critical role in ensuring that employees are together with the organization's plans and initiatives towards its goals. A study has shown that improving the onboarding process can ultimately positively impact employee engagement, improve workplace culture, and increase the staff's performance (Tajeddini et al., 2020; Schuler &amp; Jackson, 2014). The HR department can help ensure that the organization has a highly effective onboarding program that gives the recruits in the organization a roadmap that enables them to understand the organization's goals and practices. This will help them to fit in faster and follow the organization's practices.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Assisting in the Management Process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The HR department is part of the management as it deals with the management of the behaviors of the company's staff. Managers have many responsibilities that require their attention. Even if the company is small, the role of a manager cannot be handled by one person effectively. The head of the HR department will help the manager address some of the organization's challenges. According to Blaga (2020), managers can improve their organization's performance by partnering with all the departments. Partnering with the HR department will help address issues related to performance because the department guides different factors affecting performance, such as compensation and promotional opportunities (Blaga, 2020). </w:t>
      </w:r>
    </w:p>
    <w:p w:rsidR="00C30C75" w:rsidRPr="00C30C75" w:rsidRDefault="00C30C75" w:rsidP="00C30C75">
      <w:pPr>
        <w:spacing w:after="0" w:line="480" w:lineRule="auto"/>
        <w:jc w:val="center"/>
        <w:rPr>
          <w:rFonts w:ascii="Times New Roman" w:hAnsi="Times New Roman" w:cs="Times New Roman"/>
          <w:b/>
          <w:bCs/>
          <w:sz w:val="24"/>
          <w:szCs w:val="24"/>
        </w:rPr>
      </w:pPr>
      <w:r w:rsidRPr="00C30C75">
        <w:rPr>
          <w:rFonts w:ascii="Times New Roman" w:hAnsi="Times New Roman" w:cs="Times New Roman"/>
          <w:b/>
          <w:bCs/>
          <w:sz w:val="24"/>
          <w:szCs w:val="24"/>
        </w:rPr>
        <w:lastRenderedPageBreak/>
        <w:t>Core Functions of the Human Resource Department</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Employee Recruitment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Recruitment is the process in which the organization identifies its role-gap and attracts potential staff that can fit the gap (Pattrick &amp; Mazhar, 2012). The recruitment process involves job analysis, screening, selection, and onboarding. These responsibilities can be effectively addressed when a department is specialized and focused on handling them like an HR department. Human resource departments can use different approaches in recruitment, including in-house personnel, outsourcing, employment agencies, social media, and recruitment services on the internet (Pattrick &amp; Mazhar, 2012).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Employee Selection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Employee selection is the process that involves filtering techniques used by many organizations to add value by choosing the most qualified candidates for the positions in their firms (Pattrick &amp; Mazhar, 2012). According to Vokoun et al. (2018), the selection process should be based on job analysis. This will ensure that the selection criteria used are job-related and provide meaning to the organizational values. This responsibility can only be effectively handled with a specialized department with the knowledge, skills, abilities, and other characteristics needed for a selection system. The selection process ensures that the organization focuses on the quality of the recruits, among other details. The quality of job candidates can be determined by two factors; the predictor validity and the selection ratio (Pattrick &amp; Mazhar, 2012). The selection ratio refers to the value that shows the selectivity of the organization based on a scale of 0 to 1 (Pattrick &amp; Mazhar, 2012). Predictor validity refers to the limit that distinguishes between passing and failing scores in a selection test (Pattrick &amp; Mazhar, 2012). When selecting potential candidates to fill up a gap in the organization, the organization plans for the process by </w:t>
      </w:r>
      <w:r w:rsidRPr="00C30C75">
        <w:rPr>
          <w:rFonts w:ascii="Times New Roman" w:hAnsi="Times New Roman" w:cs="Times New Roman"/>
          <w:sz w:val="24"/>
          <w:szCs w:val="24"/>
        </w:rPr>
        <w:lastRenderedPageBreak/>
        <w:t xml:space="preserve">establishing the selection requirements and metrics that will be used to determine the most qualified candidate; this function is effectively performed by a human resource expert.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Learning and Development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Enabling the staff to develop and acquire the skills they need to perform their essential responsibilities is among the core functions of a human resource department. According to Cesário (2015), this function also involves helping the organization address the gap between its current workforce and the workforce that will be needed in the near future. Traditionally, organizations have always established a budget for training and development purposes, even in organizations that do not have a specified department dealing with this kind of issue (Vetráková et al., 2017). But this has not been effective in addressing the knowledge gap among the staff because it does not go to the intended purpose. Therefore, having a specified department that will deal with the employees' issues will ensure that it is used to bring value to the organization when such a budget is allocated. </w:t>
      </w:r>
    </w:p>
    <w:p w:rsidR="00C30C75" w:rsidRPr="00C30C75" w:rsidRDefault="00C30C75" w:rsidP="00C30C75">
      <w:pPr>
        <w:spacing w:after="0" w:line="480" w:lineRule="auto"/>
        <w:rPr>
          <w:rFonts w:ascii="Times New Roman" w:hAnsi="Times New Roman" w:cs="Times New Roman"/>
          <w:b/>
          <w:bCs/>
          <w:sz w:val="24"/>
          <w:szCs w:val="24"/>
        </w:rPr>
      </w:pPr>
      <w:r w:rsidRPr="00C30C75">
        <w:rPr>
          <w:rFonts w:ascii="Times New Roman" w:hAnsi="Times New Roman" w:cs="Times New Roman"/>
          <w:b/>
          <w:bCs/>
          <w:sz w:val="24"/>
          <w:szCs w:val="24"/>
        </w:rPr>
        <w:t xml:space="preserve">Workplace Evaluation </w:t>
      </w:r>
    </w:p>
    <w:p w:rsidR="00C30C75"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The workplace environment is dynamic and changes, which means that the HR functions must also change. According to Schuler and Jackson (2014), the function of evaluation is a critical and technical aspect of the human resource department. However, it ensures that the organization is successful at its strategic level and service delivery. Evaluation involves different aspects of the organization, including quality of products and services, availability of staff, job location, work time, key staff responsibilities, and value to the organization. </w:t>
      </w:r>
    </w:p>
    <w:p w:rsidR="000D04C2" w:rsidRPr="00C30C75" w:rsidRDefault="00C30C75" w:rsidP="00C30C75">
      <w:pPr>
        <w:spacing w:after="0" w:line="480" w:lineRule="auto"/>
        <w:ind w:firstLine="720"/>
        <w:rPr>
          <w:rFonts w:ascii="Times New Roman" w:hAnsi="Times New Roman" w:cs="Times New Roman"/>
          <w:sz w:val="24"/>
          <w:szCs w:val="24"/>
        </w:rPr>
      </w:pPr>
      <w:r w:rsidRPr="00C30C75">
        <w:rPr>
          <w:rFonts w:ascii="Times New Roman" w:hAnsi="Times New Roman" w:cs="Times New Roman"/>
          <w:sz w:val="24"/>
          <w:szCs w:val="24"/>
        </w:rPr>
        <w:t xml:space="preserve">In summary, whether small or big, an organization requires a department to deal with the performance issues associated with staff-related problems. Happy employees can positively impact the organization because they are committed to the organization and its goals. The </w:t>
      </w:r>
      <w:r w:rsidRPr="00C30C75">
        <w:rPr>
          <w:rFonts w:ascii="Times New Roman" w:hAnsi="Times New Roman" w:cs="Times New Roman"/>
          <w:sz w:val="24"/>
          <w:szCs w:val="24"/>
        </w:rPr>
        <w:lastRenderedPageBreak/>
        <w:t>opposite, as shown in this discussion, is also true. Therefore, having a human resource department will be important in helping the organization address its key challenges by creating a positive relationship between the staff and the management, improving their satisfaction, and commitment to the organization and goals.</w:t>
      </w: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rPr>
          <w:rFonts w:ascii="Times New Roman" w:hAnsi="Times New Roman" w:cs="Times New Roman"/>
          <w:sz w:val="24"/>
          <w:szCs w:val="24"/>
        </w:rPr>
      </w:pPr>
    </w:p>
    <w:p w:rsidR="00C30C75" w:rsidRPr="00C30C75" w:rsidRDefault="00C30C75" w:rsidP="00C30C75">
      <w:pPr>
        <w:spacing w:after="0" w:line="480" w:lineRule="auto"/>
        <w:jc w:val="center"/>
        <w:rPr>
          <w:rFonts w:ascii="Times New Roman" w:hAnsi="Times New Roman" w:cs="Times New Roman"/>
          <w:sz w:val="24"/>
          <w:szCs w:val="24"/>
        </w:rPr>
      </w:pPr>
      <w:r w:rsidRPr="00C30C75">
        <w:rPr>
          <w:rFonts w:ascii="Times New Roman" w:hAnsi="Times New Roman" w:cs="Times New Roman"/>
          <w:sz w:val="24"/>
          <w:szCs w:val="24"/>
        </w:rPr>
        <w:lastRenderedPageBreak/>
        <w:t>References</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Blaga, P. (2020). The Importance of Human Resources in the Continuous Improvement of the Production Quality. </w:t>
      </w:r>
      <w:r w:rsidRPr="00C30C75">
        <w:rPr>
          <w:rFonts w:ascii="Times New Roman" w:hAnsi="Times New Roman" w:cs="Times New Roman"/>
          <w:i/>
          <w:iCs/>
          <w:color w:val="222222"/>
          <w:sz w:val="24"/>
          <w:szCs w:val="24"/>
          <w:shd w:val="clear" w:color="auto" w:fill="FFFFFF"/>
        </w:rPr>
        <w:t>Procedia manufacturing</w:t>
      </w:r>
      <w:r w:rsidRPr="00C30C75">
        <w:rPr>
          <w:rFonts w:ascii="Times New Roman" w:hAnsi="Times New Roman" w:cs="Times New Roman"/>
          <w:color w:val="222222"/>
          <w:sz w:val="24"/>
          <w:szCs w:val="24"/>
          <w:shd w:val="clear" w:color="auto" w:fill="FFFFFF"/>
        </w:rPr>
        <w:t>, </w:t>
      </w:r>
      <w:r w:rsidRPr="00C30C75">
        <w:rPr>
          <w:rFonts w:ascii="Times New Roman" w:hAnsi="Times New Roman" w:cs="Times New Roman"/>
          <w:i/>
          <w:iCs/>
          <w:color w:val="222222"/>
          <w:sz w:val="24"/>
          <w:szCs w:val="24"/>
          <w:shd w:val="clear" w:color="auto" w:fill="FFFFFF"/>
        </w:rPr>
        <w:t>46</w:t>
      </w:r>
      <w:r w:rsidRPr="00C30C75">
        <w:rPr>
          <w:rFonts w:ascii="Times New Roman" w:hAnsi="Times New Roman" w:cs="Times New Roman"/>
          <w:color w:val="222222"/>
          <w:sz w:val="24"/>
          <w:szCs w:val="24"/>
          <w:shd w:val="clear" w:color="auto" w:fill="FFFFFF"/>
        </w:rPr>
        <w:t>, 287-293.</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Cesário, F. (2015). Employees perceptions of the importance of human resources management practices. </w:t>
      </w:r>
      <w:r w:rsidRPr="00C30C75">
        <w:rPr>
          <w:rFonts w:ascii="Times New Roman" w:hAnsi="Times New Roman" w:cs="Times New Roman"/>
          <w:i/>
          <w:iCs/>
          <w:color w:val="222222"/>
          <w:sz w:val="24"/>
          <w:szCs w:val="24"/>
          <w:shd w:val="clear" w:color="auto" w:fill="FFFFFF"/>
        </w:rPr>
        <w:t>Research Journal of Business Management</w:t>
      </w:r>
      <w:r w:rsidRPr="00C30C75">
        <w:rPr>
          <w:rFonts w:ascii="Times New Roman" w:hAnsi="Times New Roman" w:cs="Times New Roman"/>
          <w:color w:val="222222"/>
          <w:sz w:val="24"/>
          <w:szCs w:val="24"/>
          <w:shd w:val="clear" w:color="auto" w:fill="FFFFFF"/>
        </w:rPr>
        <w:t>, </w:t>
      </w:r>
      <w:r w:rsidRPr="00C30C75">
        <w:rPr>
          <w:rFonts w:ascii="Times New Roman" w:hAnsi="Times New Roman" w:cs="Times New Roman"/>
          <w:i/>
          <w:iCs/>
          <w:color w:val="222222"/>
          <w:sz w:val="24"/>
          <w:szCs w:val="24"/>
          <w:shd w:val="clear" w:color="auto" w:fill="FFFFFF"/>
        </w:rPr>
        <w:t>9</w:t>
      </w:r>
      <w:r w:rsidRPr="00C30C75">
        <w:rPr>
          <w:rFonts w:ascii="Times New Roman" w:hAnsi="Times New Roman" w:cs="Times New Roman"/>
          <w:color w:val="222222"/>
          <w:sz w:val="24"/>
          <w:szCs w:val="24"/>
          <w:shd w:val="clear" w:color="auto" w:fill="FFFFFF"/>
        </w:rPr>
        <w:t>(3), 470-479.</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Pattrick, P., &amp; Mazhar, S. (2012). Core Functions of Human Resource Management and its Effectiveness on Organization: A Study.</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Schuler, R., &amp; Jackson, S. E. (2014). Human resource management and organizational effectiveness: yesterday and today. </w:t>
      </w:r>
      <w:r w:rsidRPr="00C30C75">
        <w:rPr>
          <w:rFonts w:ascii="Times New Roman" w:hAnsi="Times New Roman" w:cs="Times New Roman"/>
          <w:i/>
          <w:iCs/>
          <w:color w:val="222222"/>
          <w:sz w:val="24"/>
          <w:szCs w:val="24"/>
          <w:shd w:val="clear" w:color="auto" w:fill="FFFFFF"/>
        </w:rPr>
        <w:t>Journal of Organizational Effectiveness: People and Performance</w:t>
      </w:r>
      <w:r w:rsidRPr="00C30C75">
        <w:rPr>
          <w:rFonts w:ascii="Times New Roman" w:hAnsi="Times New Roman" w:cs="Times New Roman"/>
          <w:color w:val="222222"/>
          <w:sz w:val="24"/>
          <w:szCs w:val="24"/>
          <w:shd w:val="clear" w:color="auto" w:fill="FFFFFF"/>
        </w:rPr>
        <w:t>.</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Tajeddini, K., Martin, E., &amp; Altinay, L. (2020). The importance of human-related factors on service innovation and performance. </w:t>
      </w:r>
      <w:r w:rsidRPr="00C30C75">
        <w:rPr>
          <w:rFonts w:ascii="Times New Roman" w:hAnsi="Times New Roman" w:cs="Times New Roman"/>
          <w:i/>
          <w:iCs/>
          <w:color w:val="222222"/>
          <w:sz w:val="24"/>
          <w:szCs w:val="24"/>
          <w:shd w:val="clear" w:color="auto" w:fill="FFFFFF"/>
        </w:rPr>
        <w:t>International Journal of Hospitality Management</w:t>
      </w:r>
      <w:r w:rsidRPr="00C30C75">
        <w:rPr>
          <w:rFonts w:ascii="Times New Roman" w:hAnsi="Times New Roman" w:cs="Times New Roman"/>
          <w:color w:val="222222"/>
          <w:sz w:val="24"/>
          <w:szCs w:val="24"/>
          <w:shd w:val="clear" w:color="auto" w:fill="FFFFFF"/>
        </w:rPr>
        <w:t>, </w:t>
      </w:r>
      <w:r w:rsidRPr="00C30C75">
        <w:rPr>
          <w:rFonts w:ascii="Times New Roman" w:hAnsi="Times New Roman" w:cs="Times New Roman"/>
          <w:i/>
          <w:iCs/>
          <w:color w:val="222222"/>
          <w:sz w:val="24"/>
          <w:szCs w:val="24"/>
          <w:shd w:val="clear" w:color="auto" w:fill="FFFFFF"/>
        </w:rPr>
        <w:t>85</w:t>
      </w:r>
      <w:r w:rsidRPr="00C30C75">
        <w:rPr>
          <w:rFonts w:ascii="Times New Roman" w:hAnsi="Times New Roman" w:cs="Times New Roman"/>
          <w:color w:val="222222"/>
          <w:sz w:val="24"/>
          <w:szCs w:val="24"/>
          <w:shd w:val="clear" w:color="auto" w:fill="FFFFFF"/>
        </w:rPr>
        <w:t xml:space="preserve">, 102431. </w:t>
      </w:r>
    </w:p>
    <w:p w:rsidR="00C30C75" w:rsidRPr="00C30C75" w:rsidRDefault="00C30C75" w:rsidP="00C30C75">
      <w:pPr>
        <w:spacing w:after="0" w:line="480" w:lineRule="auto"/>
        <w:ind w:left="720" w:hanging="720"/>
        <w:rPr>
          <w:rFonts w:ascii="Times New Roman" w:hAnsi="Times New Roman" w:cs="Times New Roman"/>
          <w:color w:val="222222"/>
          <w:sz w:val="24"/>
          <w:szCs w:val="24"/>
          <w:shd w:val="clear" w:color="auto" w:fill="FFFFFF"/>
        </w:rPr>
      </w:pPr>
      <w:r w:rsidRPr="00C30C75">
        <w:rPr>
          <w:rFonts w:ascii="Times New Roman" w:hAnsi="Times New Roman" w:cs="Times New Roman"/>
          <w:color w:val="222222"/>
          <w:sz w:val="24"/>
          <w:szCs w:val="24"/>
          <w:shd w:val="clear" w:color="auto" w:fill="FFFFFF"/>
        </w:rPr>
        <w:t>Vetráková, M., Smerek, L., &amp;Seková, M. (2017). The importance of human resources management in business practice in Slovakia. </w:t>
      </w:r>
      <w:r w:rsidRPr="00C30C75">
        <w:rPr>
          <w:rFonts w:ascii="Times New Roman" w:hAnsi="Times New Roman" w:cs="Times New Roman"/>
          <w:i/>
          <w:iCs/>
          <w:color w:val="222222"/>
          <w:sz w:val="24"/>
          <w:szCs w:val="24"/>
          <w:shd w:val="clear" w:color="auto" w:fill="FFFFFF"/>
        </w:rPr>
        <w:t>Vision 2020: sustainable economic development, innovation management, and global growth</w:t>
      </w:r>
      <w:r w:rsidRPr="00C30C75">
        <w:rPr>
          <w:rFonts w:ascii="Times New Roman" w:hAnsi="Times New Roman" w:cs="Times New Roman"/>
          <w:color w:val="222222"/>
          <w:sz w:val="24"/>
          <w:szCs w:val="24"/>
          <w:shd w:val="clear" w:color="auto" w:fill="FFFFFF"/>
        </w:rPr>
        <w:t xml:space="preserve">. </w:t>
      </w:r>
    </w:p>
    <w:p w:rsidR="00C30C75" w:rsidRPr="00C30C75" w:rsidRDefault="00C30C75" w:rsidP="00C30C75">
      <w:pPr>
        <w:spacing w:after="0" w:line="480" w:lineRule="auto"/>
        <w:ind w:left="720" w:hanging="720"/>
        <w:rPr>
          <w:rFonts w:ascii="Times New Roman" w:hAnsi="Times New Roman" w:cs="Times New Roman"/>
          <w:sz w:val="24"/>
          <w:szCs w:val="24"/>
        </w:rPr>
      </w:pPr>
      <w:r w:rsidRPr="00C30C75">
        <w:rPr>
          <w:rFonts w:ascii="Times New Roman" w:hAnsi="Times New Roman" w:cs="Times New Roman"/>
          <w:color w:val="222222"/>
          <w:sz w:val="24"/>
          <w:szCs w:val="24"/>
          <w:shd w:val="clear" w:color="auto" w:fill="FFFFFF"/>
        </w:rPr>
        <w:t>Vokoun, M., Caha, Z., Straková, J., Stellner, F., &amp;Váchal, J. (2018). The strategic importance of human resources management and the roles of human capital investment and education. </w:t>
      </w:r>
      <w:r w:rsidRPr="00C30C75">
        <w:rPr>
          <w:rFonts w:ascii="Times New Roman" w:hAnsi="Times New Roman" w:cs="Times New Roman"/>
          <w:i/>
          <w:iCs/>
          <w:color w:val="222222"/>
          <w:sz w:val="24"/>
          <w:szCs w:val="24"/>
          <w:shd w:val="clear" w:color="auto" w:fill="FFFFFF"/>
        </w:rPr>
        <w:t>Scientific papers of the University of Pardubice. Series D, Faculty of Economics and Administration. 42/2018</w:t>
      </w:r>
      <w:r w:rsidRPr="00C30C75">
        <w:rPr>
          <w:rFonts w:ascii="Times New Roman" w:hAnsi="Times New Roman" w:cs="Times New Roman"/>
          <w:color w:val="222222"/>
          <w:sz w:val="24"/>
          <w:szCs w:val="24"/>
          <w:shd w:val="clear" w:color="auto" w:fill="FFFFFF"/>
        </w:rPr>
        <w:t>.</w:t>
      </w:r>
    </w:p>
    <w:p w:rsidR="00C30C75" w:rsidRPr="00C30C75" w:rsidRDefault="00C30C75" w:rsidP="00C30C75">
      <w:pPr>
        <w:spacing w:after="0" w:line="480" w:lineRule="auto"/>
        <w:ind w:left="720" w:hanging="720"/>
        <w:rPr>
          <w:rFonts w:ascii="Times New Roman" w:hAnsi="Times New Roman" w:cs="Times New Roman"/>
          <w:sz w:val="24"/>
          <w:szCs w:val="24"/>
        </w:rPr>
      </w:pPr>
    </w:p>
    <w:sectPr w:rsidR="00C30C75" w:rsidRPr="00C30C75" w:rsidSect="00CD43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16BC" w:rsidRDefault="004E16BC" w:rsidP="00C30C75">
      <w:pPr>
        <w:spacing w:after="0" w:line="240" w:lineRule="auto"/>
      </w:pPr>
      <w:r>
        <w:separator/>
      </w:r>
    </w:p>
  </w:endnote>
  <w:endnote w:type="continuationSeparator" w:id="1">
    <w:p w:rsidR="004E16BC" w:rsidRDefault="004E16BC" w:rsidP="00C30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16BC" w:rsidRDefault="004E16BC" w:rsidP="00C30C75">
      <w:pPr>
        <w:spacing w:after="0" w:line="240" w:lineRule="auto"/>
      </w:pPr>
      <w:r>
        <w:separator/>
      </w:r>
    </w:p>
  </w:footnote>
  <w:footnote w:type="continuationSeparator" w:id="1">
    <w:p w:rsidR="004E16BC" w:rsidRDefault="004E16BC" w:rsidP="00C30C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75" w:rsidRPr="00C30C75" w:rsidRDefault="00CD430B" w:rsidP="00C30C75">
    <w:pPr>
      <w:pStyle w:val="Header"/>
      <w:jc w:val="right"/>
      <w:rPr>
        <w:rFonts w:ascii="Times New Roman" w:hAnsi="Times New Roman" w:cs="Times New Roman"/>
        <w:sz w:val="24"/>
        <w:szCs w:val="24"/>
      </w:rPr>
    </w:pPr>
    <w:r w:rsidRPr="00C30C75">
      <w:rPr>
        <w:rFonts w:ascii="Times New Roman" w:hAnsi="Times New Roman" w:cs="Times New Roman"/>
        <w:sz w:val="24"/>
        <w:szCs w:val="24"/>
      </w:rPr>
      <w:fldChar w:fldCharType="begin"/>
    </w:r>
    <w:r w:rsidR="00C30C75" w:rsidRPr="00C30C75">
      <w:rPr>
        <w:rFonts w:ascii="Times New Roman" w:hAnsi="Times New Roman" w:cs="Times New Roman"/>
        <w:sz w:val="24"/>
        <w:szCs w:val="24"/>
      </w:rPr>
      <w:instrText xml:space="preserve"> PAGE   \* MERGEFORMAT </w:instrText>
    </w:r>
    <w:r w:rsidRPr="00C30C75">
      <w:rPr>
        <w:rFonts w:ascii="Times New Roman" w:hAnsi="Times New Roman" w:cs="Times New Roman"/>
        <w:sz w:val="24"/>
        <w:szCs w:val="24"/>
      </w:rPr>
      <w:fldChar w:fldCharType="separate"/>
    </w:r>
    <w:r w:rsidR="005219C5">
      <w:rPr>
        <w:rFonts w:ascii="Times New Roman" w:hAnsi="Times New Roman" w:cs="Times New Roman"/>
        <w:noProof/>
        <w:sz w:val="24"/>
        <w:szCs w:val="24"/>
      </w:rPr>
      <w:t>8</w:t>
    </w:r>
    <w:r w:rsidRPr="00C30C7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635C"/>
    <w:rsid w:val="000A6B28"/>
    <w:rsid w:val="000B635C"/>
    <w:rsid w:val="000D04C2"/>
    <w:rsid w:val="000F2D5A"/>
    <w:rsid w:val="001544CE"/>
    <w:rsid w:val="001B2A13"/>
    <w:rsid w:val="00206CBD"/>
    <w:rsid w:val="002925C9"/>
    <w:rsid w:val="004E16BC"/>
    <w:rsid w:val="004E3C87"/>
    <w:rsid w:val="005219C5"/>
    <w:rsid w:val="00566FC0"/>
    <w:rsid w:val="007A5010"/>
    <w:rsid w:val="00B321FC"/>
    <w:rsid w:val="00B44C08"/>
    <w:rsid w:val="00C30C75"/>
    <w:rsid w:val="00CD430B"/>
    <w:rsid w:val="00F07BDE"/>
    <w:rsid w:val="00F64734"/>
    <w:rsid w:val="00FC7E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3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0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C75"/>
  </w:style>
  <w:style w:type="paragraph" w:styleId="Footer">
    <w:name w:val="footer"/>
    <w:basedOn w:val="Normal"/>
    <w:link w:val="FooterChar"/>
    <w:uiPriority w:val="99"/>
    <w:unhideWhenUsed/>
    <w:rsid w:val="00C30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C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2021-10-03T07:40:00Z</dcterms:created>
  <dcterms:modified xsi:type="dcterms:W3CDTF">2021-10-03T07:40:00Z</dcterms:modified>
</cp:coreProperties>
</file>